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35F" w:rsidRPr="0047735F" w:rsidRDefault="0047735F" w:rsidP="0047735F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47735F"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9</w:t>
      </w:r>
      <w:bookmarkStart w:id="0" w:name="_GoBack"/>
      <w:bookmarkEnd w:id="0"/>
    </w:p>
    <w:p w:rsidR="0047735F" w:rsidRPr="0047735F" w:rsidRDefault="0047735F" w:rsidP="0047735F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47735F">
        <w:rPr>
          <w:rFonts w:ascii="Times New Roman" w:hAnsi="Times New Roman"/>
          <w:sz w:val="20"/>
          <w:szCs w:val="20"/>
        </w:rPr>
        <w:t xml:space="preserve">к Договору от «__» _________ 20__ г.  №__________ </w:t>
      </w:r>
    </w:p>
    <w:p w:rsidR="007B508F" w:rsidRDefault="00C673B4" w:rsidP="00C673B4">
      <w:pPr>
        <w:jc w:val="right"/>
        <w:rPr>
          <w:rFonts w:ascii="Times New Roman" w:hAnsi="Times New Roman"/>
          <w:b/>
          <w:sz w:val="20"/>
          <w:szCs w:val="20"/>
        </w:rPr>
      </w:pPr>
      <w:r w:rsidRPr="00C673B4">
        <w:rPr>
          <w:rFonts w:ascii="Times New Roman" w:hAnsi="Times New Roman"/>
          <w:b/>
          <w:sz w:val="20"/>
          <w:szCs w:val="20"/>
        </w:rPr>
        <w:t xml:space="preserve">        </w:t>
      </w:r>
    </w:p>
    <w:p w:rsidR="00C673B4" w:rsidRDefault="00C673B4" w:rsidP="00C673B4">
      <w:pPr>
        <w:jc w:val="right"/>
        <w:rPr>
          <w:rFonts w:ascii="Times New Roman" w:hAnsi="Times New Roman"/>
          <w:b/>
          <w:sz w:val="20"/>
          <w:szCs w:val="20"/>
        </w:rPr>
      </w:pPr>
    </w:p>
    <w:p w:rsidR="00C673B4" w:rsidRDefault="00C673B4" w:rsidP="00A85432">
      <w:pPr>
        <w:jc w:val="center"/>
        <w:rPr>
          <w:rFonts w:ascii="Times New Roman" w:hAnsi="Times New Roman"/>
          <w:b/>
          <w:sz w:val="24"/>
          <w:szCs w:val="24"/>
        </w:rPr>
      </w:pPr>
      <w:r w:rsidRPr="00C673B4">
        <w:rPr>
          <w:rFonts w:ascii="Times New Roman" w:hAnsi="Times New Roman"/>
          <w:b/>
          <w:sz w:val="24"/>
          <w:szCs w:val="24"/>
        </w:rPr>
        <w:t>Отдельные технические требования, предъявляемые к подрядным организациям при выполнении ремонтных работ</w:t>
      </w:r>
    </w:p>
    <w:p w:rsidR="00C673B4" w:rsidRPr="00C673B4" w:rsidRDefault="00501065" w:rsidP="00A67866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Технические </w:t>
      </w:r>
      <w:r w:rsidR="00C71EDA">
        <w:rPr>
          <w:rFonts w:ascii="Times New Roman" w:hAnsi="Times New Roman"/>
          <w:b/>
          <w:i/>
          <w:sz w:val="24"/>
          <w:szCs w:val="24"/>
        </w:rPr>
        <w:t>требования при</w:t>
      </w:r>
      <w:r w:rsidR="00856926">
        <w:rPr>
          <w:rFonts w:ascii="Times New Roman" w:hAnsi="Times New Roman"/>
          <w:b/>
          <w:i/>
          <w:sz w:val="24"/>
          <w:szCs w:val="24"/>
        </w:rPr>
        <w:t xml:space="preserve"> р</w:t>
      </w:r>
      <w:r w:rsidR="00C673B4" w:rsidRPr="00C673B4">
        <w:rPr>
          <w:rFonts w:ascii="Times New Roman" w:hAnsi="Times New Roman"/>
          <w:b/>
          <w:i/>
          <w:sz w:val="24"/>
          <w:szCs w:val="24"/>
        </w:rPr>
        <w:t>азборк</w:t>
      </w:r>
      <w:r w:rsidR="00856926">
        <w:rPr>
          <w:rFonts w:ascii="Times New Roman" w:hAnsi="Times New Roman"/>
          <w:b/>
          <w:i/>
          <w:sz w:val="24"/>
          <w:szCs w:val="24"/>
        </w:rPr>
        <w:t>е</w:t>
      </w:r>
      <w:r w:rsidR="00C673B4" w:rsidRPr="00C673B4">
        <w:rPr>
          <w:rFonts w:ascii="Times New Roman" w:hAnsi="Times New Roman"/>
          <w:b/>
          <w:i/>
          <w:sz w:val="24"/>
          <w:szCs w:val="24"/>
        </w:rPr>
        <w:t>, сборк</w:t>
      </w:r>
      <w:r w:rsidR="00856926">
        <w:rPr>
          <w:rFonts w:ascii="Times New Roman" w:hAnsi="Times New Roman"/>
          <w:b/>
          <w:i/>
          <w:sz w:val="24"/>
          <w:szCs w:val="24"/>
        </w:rPr>
        <w:t>е</w:t>
      </w:r>
      <w:r w:rsidR="00C673B4" w:rsidRPr="00C673B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842175">
        <w:rPr>
          <w:rFonts w:ascii="Times New Roman" w:hAnsi="Times New Roman"/>
          <w:b/>
          <w:i/>
          <w:sz w:val="24"/>
          <w:szCs w:val="24"/>
        </w:rPr>
        <w:t xml:space="preserve">оборудования, </w:t>
      </w:r>
      <w:r w:rsidR="00C673B4" w:rsidRPr="00C673B4">
        <w:rPr>
          <w:rFonts w:ascii="Times New Roman" w:hAnsi="Times New Roman"/>
          <w:b/>
          <w:i/>
          <w:sz w:val="24"/>
          <w:szCs w:val="24"/>
        </w:rPr>
        <w:t>фланцевых соединений оборудования и трубопроводов</w:t>
      </w:r>
      <w:r w:rsidR="0057388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73886" w:rsidRPr="00573886">
        <w:rPr>
          <w:rFonts w:ascii="Times New Roman" w:hAnsi="Times New Roman"/>
          <w:b/>
          <w:i/>
          <w:sz w:val="24"/>
          <w:szCs w:val="24"/>
        </w:rPr>
        <w:t>ремонтируемого объекта</w:t>
      </w:r>
    </w:p>
    <w:p w:rsidR="00A85432" w:rsidRDefault="00A85432" w:rsidP="00A67866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Демонтаж, монтаж трубных пучков теплообменного оборудования производить строго с использованием экстрактора;</w:t>
      </w:r>
    </w:p>
    <w:p w:rsidR="00C673B4" w:rsidRDefault="00C673B4" w:rsidP="00A67866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разборке фланцевых соединений обеспечить хранение крепежа (шпил</w:t>
      </w:r>
      <w:r w:rsidR="00573886">
        <w:rPr>
          <w:rFonts w:ascii="Times New Roman" w:hAnsi="Times New Roman"/>
          <w:sz w:val="24"/>
          <w:szCs w:val="24"/>
        </w:rPr>
        <w:t>ек</w:t>
      </w:r>
      <w:r>
        <w:rPr>
          <w:rFonts w:ascii="Times New Roman" w:hAnsi="Times New Roman"/>
          <w:sz w:val="24"/>
          <w:szCs w:val="24"/>
        </w:rPr>
        <w:t>, га</w:t>
      </w:r>
      <w:r w:rsidR="00573886">
        <w:rPr>
          <w:rFonts w:ascii="Times New Roman" w:hAnsi="Times New Roman"/>
          <w:sz w:val="24"/>
          <w:szCs w:val="24"/>
        </w:rPr>
        <w:t>ек, шайб</w:t>
      </w:r>
      <w:r>
        <w:rPr>
          <w:rFonts w:ascii="Times New Roman" w:hAnsi="Times New Roman"/>
          <w:sz w:val="24"/>
          <w:szCs w:val="24"/>
        </w:rPr>
        <w:t>), пригодного к дальнейшему применению в промаркированной таре, отдельно для кажд</w:t>
      </w:r>
      <w:r w:rsidR="00573886">
        <w:rPr>
          <w:rFonts w:ascii="Times New Roman" w:hAnsi="Times New Roman"/>
          <w:sz w:val="24"/>
          <w:szCs w:val="24"/>
        </w:rPr>
        <w:t xml:space="preserve">ой единицы </w:t>
      </w:r>
      <w:r>
        <w:rPr>
          <w:rFonts w:ascii="Times New Roman" w:hAnsi="Times New Roman"/>
          <w:sz w:val="24"/>
          <w:szCs w:val="24"/>
        </w:rPr>
        <w:t>оборудования</w:t>
      </w:r>
      <w:r w:rsidR="00573886">
        <w:rPr>
          <w:rFonts w:ascii="Times New Roman" w:hAnsi="Times New Roman"/>
          <w:sz w:val="24"/>
          <w:szCs w:val="24"/>
        </w:rPr>
        <w:t>, трубопровода</w:t>
      </w:r>
      <w:r>
        <w:rPr>
          <w:rFonts w:ascii="Times New Roman" w:hAnsi="Times New Roman"/>
          <w:sz w:val="24"/>
          <w:szCs w:val="24"/>
        </w:rPr>
        <w:t>;</w:t>
      </w:r>
    </w:p>
    <w:p w:rsidR="00C673B4" w:rsidRDefault="00C673B4" w:rsidP="00A67866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разборке фланцев</w:t>
      </w:r>
      <w:r w:rsidR="00C61143">
        <w:rPr>
          <w:rFonts w:ascii="Times New Roman" w:hAnsi="Times New Roman"/>
          <w:sz w:val="24"/>
          <w:szCs w:val="24"/>
        </w:rPr>
        <w:t>ых</w:t>
      </w:r>
      <w:r>
        <w:rPr>
          <w:rFonts w:ascii="Times New Roman" w:hAnsi="Times New Roman"/>
          <w:sz w:val="24"/>
          <w:szCs w:val="24"/>
        </w:rPr>
        <w:t xml:space="preserve"> соединени</w:t>
      </w:r>
      <w:r w:rsidR="00C61143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 обеспечить разгонку шпилек (снятие гаек с обоих концов шпилек</w:t>
      </w:r>
      <w:r w:rsidR="00C61143">
        <w:rPr>
          <w:rFonts w:ascii="Times New Roman" w:hAnsi="Times New Roman"/>
          <w:sz w:val="24"/>
          <w:szCs w:val="24"/>
        </w:rPr>
        <w:t>) на всех фланцевых соединениях</w:t>
      </w:r>
      <w:r w:rsidR="001F3067">
        <w:rPr>
          <w:rFonts w:ascii="Times New Roman" w:hAnsi="Times New Roman"/>
          <w:sz w:val="24"/>
          <w:szCs w:val="24"/>
        </w:rPr>
        <w:t>, а также очистку шпилек и гаек от грязи и ржавчины</w:t>
      </w:r>
      <w:r w:rsidR="00C61143">
        <w:rPr>
          <w:rFonts w:ascii="Times New Roman" w:hAnsi="Times New Roman"/>
          <w:sz w:val="24"/>
          <w:szCs w:val="24"/>
        </w:rPr>
        <w:t>;</w:t>
      </w:r>
    </w:p>
    <w:p w:rsidR="00C61143" w:rsidRDefault="00C61143" w:rsidP="00A67866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Перед сборкой фланцевых соединений </w:t>
      </w:r>
      <w:r w:rsidR="00523A0F">
        <w:rPr>
          <w:rFonts w:ascii="Times New Roman" w:hAnsi="Times New Roman"/>
          <w:sz w:val="24"/>
          <w:szCs w:val="24"/>
        </w:rPr>
        <w:t xml:space="preserve">всю поверхность шпилек, а также внутренние части гаек смазывать </w:t>
      </w:r>
      <w:r w:rsidR="001F3067">
        <w:rPr>
          <w:rFonts w:ascii="Times New Roman" w:hAnsi="Times New Roman"/>
          <w:sz w:val="24"/>
          <w:szCs w:val="24"/>
        </w:rPr>
        <w:t xml:space="preserve">высокотемпературной </w:t>
      </w:r>
      <w:r w:rsidR="00523A0F">
        <w:rPr>
          <w:rFonts w:ascii="Times New Roman" w:hAnsi="Times New Roman"/>
          <w:sz w:val="24"/>
          <w:szCs w:val="24"/>
        </w:rPr>
        <w:t>смазкой;</w:t>
      </w:r>
    </w:p>
    <w:p w:rsidR="00523A0F" w:rsidRDefault="001F3067" w:rsidP="00A67866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установки прокладок во фланцевых соединениях использовать специальные клеи, специальные </w:t>
      </w:r>
      <w:r w:rsidR="00EE7E92">
        <w:rPr>
          <w:rFonts w:ascii="Times New Roman" w:hAnsi="Times New Roman"/>
          <w:sz w:val="24"/>
          <w:szCs w:val="24"/>
        </w:rPr>
        <w:t xml:space="preserve">безосновные </w:t>
      </w:r>
      <w:r>
        <w:rPr>
          <w:rFonts w:ascii="Times New Roman" w:hAnsi="Times New Roman"/>
          <w:sz w:val="24"/>
          <w:szCs w:val="24"/>
        </w:rPr>
        <w:t>скотчи</w:t>
      </w:r>
      <w:r w:rsidR="00E376E0">
        <w:rPr>
          <w:rFonts w:ascii="Times New Roman" w:hAnsi="Times New Roman"/>
          <w:sz w:val="24"/>
          <w:szCs w:val="24"/>
        </w:rPr>
        <w:t>;</w:t>
      </w:r>
    </w:p>
    <w:p w:rsidR="00F16D3D" w:rsidRDefault="00A85432" w:rsidP="00A67866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</w:t>
      </w:r>
      <w:r w:rsidR="00E376E0">
        <w:rPr>
          <w:rFonts w:ascii="Times New Roman" w:hAnsi="Times New Roman"/>
          <w:sz w:val="24"/>
          <w:szCs w:val="24"/>
        </w:rPr>
        <w:t xml:space="preserve"> разборк</w:t>
      </w:r>
      <w:r>
        <w:rPr>
          <w:rFonts w:ascii="Times New Roman" w:hAnsi="Times New Roman"/>
          <w:sz w:val="24"/>
          <w:szCs w:val="24"/>
        </w:rPr>
        <w:t>е</w:t>
      </w:r>
      <w:r w:rsidR="00E376E0">
        <w:rPr>
          <w:rFonts w:ascii="Times New Roman" w:hAnsi="Times New Roman"/>
          <w:sz w:val="24"/>
          <w:szCs w:val="24"/>
        </w:rPr>
        <w:t>, сборк</w:t>
      </w:r>
      <w:r>
        <w:rPr>
          <w:rFonts w:ascii="Times New Roman" w:hAnsi="Times New Roman"/>
          <w:sz w:val="24"/>
          <w:szCs w:val="24"/>
        </w:rPr>
        <w:t>е</w:t>
      </w:r>
      <w:r w:rsidR="00E376E0">
        <w:rPr>
          <w:rFonts w:ascii="Times New Roman" w:hAnsi="Times New Roman"/>
          <w:sz w:val="24"/>
          <w:szCs w:val="24"/>
        </w:rPr>
        <w:t xml:space="preserve"> фланцевых соединений </w:t>
      </w:r>
      <w:r w:rsidR="00842175">
        <w:rPr>
          <w:rFonts w:ascii="Times New Roman" w:hAnsi="Times New Roman"/>
          <w:sz w:val="24"/>
          <w:szCs w:val="24"/>
        </w:rPr>
        <w:t>использовать</w:t>
      </w:r>
      <w:r w:rsidR="00E376E0">
        <w:rPr>
          <w:rFonts w:ascii="Times New Roman" w:hAnsi="Times New Roman"/>
          <w:sz w:val="24"/>
          <w:szCs w:val="24"/>
        </w:rPr>
        <w:t xml:space="preserve"> пневматические, электрические гайковерты, гидравлические станции, шпильконатяжители в количествах достаточных для безопасного и качественного выполнения работ</w:t>
      </w:r>
      <w:r w:rsidR="00501065">
        <w:rPr>
          <w:rFonts w:ascii="Times New Roman" w:hAnsi="Times New Roman"/>
          <w:sz w:val="24"/>
          <w:szCs w:val="24"/>
        </w:rPr>
        <w:t>;</w:t>
      </w:r>
    </w:p>
    <w:p w:rsidR="00A85432" w:rsidRDefault="00EE7E92" w:rsidP="00A67866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Сборку</w:t>
      </w:r>
      <w:r w:rsidR="00A85432">
        <w:rPr>
          <w:rFonts w:ascii="Times New Roman" w:hAnsi="Times New Roman"/>
          <w:sz w:val="24"/>
          <w:szCs w:val="24"/>
        </w:rPr>
        <w:t xml:space="preserve"> фланцевых соединений </w:t>
      </w:r>
      <w:r>
        <w:rPr>
          <w:rFonts w:ascii="Times New Roman" w:hAnsi="Times New Roman"/>
          <w:sz w:val="24"/>
          <w:szCs w:val="24"/>
        </w:rPr>
        <w:t xml:space="preserve">выполнять согласно схем затяжки крепежа, </w:t>
      </w:r>
      <w:r w:rsidR="00A85432">
        <w:rPr>
          <w:rFonts w:ascii="Times New Roman" w:hAnsi="Times New Roman"/>
          <w:sz w:val="24"/>
          <w:szCs w:val="24"/>
        </w:rPr>
        <w:t xml:space="preserve">проверку момента затяжки крепежа производить с помощью </w:t>
      </w:r>
      <w:r>
        <w:rPr>
          <w:rFonts w:ascii="Times New Roman" w:hAnsi="Times New Roman"/>
          <w:sz w:val="24"/>
          <w:szCs w:val="24"/>
        </w:rPr>
        <w:t xml:space="preserve">ручных и </w:t>
      </w:r>
      <w:r w:rsidR="00A85432" w:rsidRPr="00A85432">
        <w:rPr>
          <w:rFonts w:ascii="Times New Roman" w:hAnsi="Times New Roman"/>
          <w:sz w:val="24"/>
          <w:szCs w:val="24"/>
        </w:rPr>
        <w:t>гидравлическ</w:t>
      </w:r>
      <w:r w:rsidR="00A85432">
        <w:rPr>
          <w:rFonts w:ascii="Times New Roman" w:hAnsi="Times New Roman"/>
          <w:sz w:val="24"/>
          <w:szCs w:val="24"/>
        </w:rPr>
        <w:t xml:space="preserve">их </w:t>
      </w:r>
      <w:r w:rsidR="00A85432" w:rsidRPr="00A85432">
        <w:rPr>
          <w:rFonts w:ascii="Times New Roman" w:hAnsi="Times New Roman"/>
          <w:sz w:val="24"/>
          <w:szCs w:val="24"/>
        </w:rPr>
        <w:t>динамометрическ</w:t>
      </w:r>
      <w:r w:rsidR="00A85432">
        <w:rPr>
          <w:rFonts w:ascii="Times New Roman" w:hAnsi="Times New Roman"/>
          <w:sz w:val="24"/>
          <w:szCs w:val="24"/>
        </w:rPr>
        <w:t>их</w:t>
      </w:r>
      <w:r w:rsidR="00A85432" w:rsidRPr="00A85432">
        <w:rPr>
          <w:rFonts w:ascii="Times New Roman" w:hAnsi="Times New Roman"/>
          <w:sz w:val="24"/>
          <w:szCs w:val="24"/>
        </w:rPr>
        <w:t xml:space="preserve"> ключ</w:t>
      </w:r>
      <w:r w:rsidR="00A85432">
        <w:rPr>
          <w:rFonts w:ascii="Times New Roman" w:hAnsi="Times New Roman"/>
          <w:sz w:val="24"/>
          <w:szCs w:val="24"/>
        </w:rPr>
        <w:t>ей;</w:t>
      </w:r>
    </w:p>
    <w:p w:rsidR="00BC3B4E" w:rsidRPr="00A85432" w:rsidRDefault="00F16D3D" w:rsidP="00A85432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оперативное устранение замечани</w:t>
      </w:r>
      <w:r w:rsidR="00612E01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 </w:t>
      </w:r>
      <w:r w:rsidR="00297C15">
        <w:rPr>
          <w:rFonts w:ascii="Times New Roman" w:hAnsi="Times New Roman"/>
          <w:sz w:val="24"/>
          <w:szCs w:val="24"/>
        </w:rPr>
        <w:t>при разборке, сборке фланцевых соединений со стороны Заказчика либо его представителя (супервайзера)</w:t>
      </w:r>
      <w:r w:rsidR="00501065">
        <w:rPr>
          <w:rFonts w:ascii="Times New Roman" w:hAnsi="Times New Roman"/>
          <w:sz w:val="24"/>
          <w:szCs w:val="24"/>
        </w:rPr>
        <w:t>;</w:t>
      </w:r>
    </w:p>
    <w:p w:rsidR="00501065" w:rsidRDefault="00501065" w:rsidP="00A67866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Технические требования при проведении сварочных работ</w:t>
      </w:r>
      <w:r w:rsidR="00612E01">
        <w:rPr>
          <w:rFonts w:ascii="Times New Roman" w:hAnsi="Times New Roman"/>
          <w:b/>
          <w:i/>
          <w:sz w:val="24"/>
          <w:szCs w:val="24"/>
        </w:rPr>
        <w:t xml:space="preserve"> при ремонте оборудования и трубопроводов</w:t>
      </w:r>
      <w:r w:rsidR="00BC3B4E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C3B4E" w:rsidRPr="00BC3B4E">
        <w:rPr>
          <w:rFonts w:ascii="Times New Roman" w:hAnsi="Times New Roman"/>
          <w:b/>
          <w:i/>
          <w:sz w:val="24"/>
          <w:szCs w:val="24"/>
        </w:rPr>
        <w:t>ремонтируемого объекта</w:t>
      </w:r>
    </w:p>
    <w:p w:rsidR="00501065" w:rsidRDefault="00612E01" w:rsidP="00A67866">
      <w:pPr>
        <w:pStyle w:val="a3"/>
        <w:numPr>
          <w:ilvl w:val="0"/>
          <w:numId w:val="4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проведение сварочных работ с помощью оборудования, имеющего </w:t>
      </w:r>
      <w:r w:rsidRPr="00612E01">
        <w:rPr>
          <w:rFonts w:ascii="Times New Roman" w:hAnsi="Times New Roman"/>
          <w:sz w:val="24"/>
          <w:szCs w:val="24"/>
        </w:rPr>
        <w:t>«Свидетельство об аттестации сварочного оборудования» в соответствии с требованиями РД 03.614-03</w:t>
      </w:r>
      <w:r>
        <w:rPr>
          <w:rFonts w:ascii="Times New Roman" w:hAnsi="Times New Roman"/>
          <w:sz w:val="24"/>
          <w:szCs w:val="24"/>
        </w:rPr>
        <w:t>;</w:t>
      </w:r>
    </w:p>
    <w:p w:rsidR="00612E01" w:rsidRDefault="00612E01" w:rsidP="00A67866">
      <w:pPr>
        <w:pStyle w:val="a3"/>
        <w:numPr>
          <w:ilvl w:val="0"/>
          <w:numId w:val="4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проведение сварочных работ специалистами, имеющими действующую аттестацию </w:t>
      </w:r>
      <w:r w:rsidR="00D21A70">
        <w:rPr>
          <w:rFonts w:ascii="Times New Roman" w:hAnsi="Times New Roman"/>
          <w:sz w:val="24"/>
          <w:szCs w:val="24"/>
        </w:rPr>
        <w:t xml:space="preserve">НАКС </w:t>
      </w:r>
      <w:r>
        <w:rPr>
          <w:rFonts w:ascii="Times New Roman" w:hAnsi="Times New Roman"/>
          <w:sz w:val="24"/>
          <w:szCs w:val="24"/>
        </w:rPr>
        <w:t>на ремонт производимого оборудования и трубопроводов, а также группы свариваемых материалов и видов сварки;</w:t>
      </w:r>
    </w:p>
    <w:p w:rsidR="00C71EDA" w:rsidRDefault="00C71EDA" w:rsidP="00A67866">
      <w:pPr>
        <w:pStyle w:val="a3"/>
        <w:numPr>
          <w:ilvl w:val="0"/>
          <w:numId w:val="4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выполнение неразрушающего контроля после проведения </w:t>
      </w:r>
      <w:r w:rsidR="00A67866">
        <w:rPr>
          <w:rFonts w:ascii="Times New Roman" w:hAnsi="Times New Roman"/>
          <w:sz w:val="24"/>
          <w:szCs w:val="24"/>
        </w:rPr>
        <w:t>сварочных</w:t>
      </w:r>
      <w:r>
        <w:rPr>
          <w:rFonts w:ascii="Times New Roman" w:hAnsi="Times New Roman"/>
          <w:sz w:val="24"/>
          <w:szCs w:val="24"/>
        </w:rPr>
        <w:t xml:space="preserve"> работ в объемах </w:t>
      </w:r>
      <w:r w:rsidRPr="00C71EDA">
        <w:rPr>
          <w:rFonts w:ascii="Times New Roman" w:hAnsi="Times New Roman"/>
          <w:sz w:val="24"/>
          <w:szCs w:val="24"/>
        </w:rPr>
        <w:t>в соответствии с картами контроля, стандартами, проектной и технологической документацией</w:t>
      </w:r>
      <w:r>
        <w:rPr>
          <w:rFonts w:ascii="Times New Roman" w:hAnsi="Times New Roman"/>
          <w:sz w:val="24"/>
          <w:szCs w:val="24"/>
        </w:rPr>
        <w:t>;</w:t>
      </w:r>
    </w:p>
    <w:p w:rsidR="00612E01" w:rsidRPr="00612E01" w:rsidRDefault="00612E01" w:rsidP="00A67866">
      <w:pPr>
        <w:numPr>
          <w:ilvl w:val="0"/>
          <w:numId w:val="4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612E01">
        <w:rPr>
          <w:rFonts w:ascii="Times New Roman" w:hAnsi="Times New Roman"/>
          <w:sz w:val="24"/>
          <w:szCs w:val="24"/>
        </w:rPr>
        <w:t xml:space="preserve">Обеспечить оперативное устранение замечаний при </w:t>
      </w:r>
      <w:r w:rsidR="00C71EDA">
        <w:rPr>
          <w:rFonts w:ascii="Times New Roman" w:hAnsi="Times New Roman"/>
          <w:sz w:val="24"/>
          <w:szCs w:val="24"/>
        </w:rPr>
        <w:t>выполнении сварочных</w:t>
      </w:r>
      <w:r w:rsidRPr="00612E01">
        <w:rPr>
          <w:rFonts w:ascii="Times New Roman" w:hAnsi="Times New Roman"/>
          <w:sz w:val="24"/>
          <w:szCs w:val="24"/>
        </w:rPr>
        <w:t xml:space="preserve"> со стороны Заказчика либо его представителя (супервайзера);</w:t>
      </w:r>
    </w:p>
    <w:p w:rsidR="00A67866" w:rsidRPr="00A67866" w:rsidRDefault="00A67866" w:rsidP="00A67866">
      <w:pPr>
        <w:pStyle w:val="a3"/>
        <w:rPr>
          <w:rFonts w:ascii="Times New Roman" w:hAnsi="Times New Roman"/>
          <w:sz w:val="24"/>
          <w:szCs w:val="24"/>
        </w:rPr>
      </w:pPr>
    </w:p>
    <w:p w:rsidR="00A67866" w:rsidRPr="00A67866" w:rsidRDefault="00A67866" w:rsidP="00A67866">
      <w:pPr>
        <w:pStyle w:val="a3"/>
        <w:rPr>
          <w:rFonts w:ascii="Times New Roman" w:hAnsi="Times New Roman"/>
          <w:b/>
          <w:sz w:val="24"/>
          <w:szCs w:val="24"/>
        </w:rPr>
      </w:pPr>
      <w:r w:rsidRPr="00A67866">
        <w:rPr>
          <w:rFonts w:ascii="Times New Roman" w:hAnsi="Times New Roman"/>
          <w:b/>
          <w:sz w:val="24"/>
          <w:szCs w:val="24"/>
        </w:rPr>
        <w:t>ЗАКАЗЧИК</w:t>
      </w:r>
      <w:r w:rsidRPr="00A67866">
        <w:rPr>
          <w:rFonts w:ascii="Times New Roman" w:hAnsi="Times New Roman"/>
          <w:b/>
          <w:sz w:val="24"/>
          <w:szCs w:val="24"/>
        </w:rPr>
        <w:tab/>
      </w:r>
      <w:r w:rsidRPr="00A67866">
        <w:rPr>
          <w:rFonts w:ascii="Times New Roman" w:hAnsi="Times New Roman"/>
          <w:b/>
          <w:sz w:val="24"/>
          <w:szCs w:val="24"/>
        </w:rPr>
        <w:tab/>
      </w:r>
      <w:r w:rsidRPr="00A67866">
        <w:rPr>
          <w:rFonts w:ascii="Times New Roman" w:hAnsi="Times New Roman"/>
          <w:b/>
          <w:sz w:val="24"/>
          <w:szCs w:val="24"/>
        </w:rPr>
        <w:tab/>
      </w:r>
      <w:r w:rsidRPr="00A67866">
        <w:rPr>
          <w:rFonts w:ascii="Times New Roman" w:hAnsi="Times New Roman"/>
          <w:b/>
          <w:sz w:val="24"/>
          <w:szCs w:val="24"/>
        </w:rPr>
        <w:tab/>
      </w:r>
      <w:r w:rsidRPr="00A67866">
        <w:rPr>
          <w:rFonts w:ascii="Times New Roman" w:hAnsi="Times New Roman"/>
          <w:b/>
          <w:sz w:val="24"/>
          <w:szCs w:val="24"/>
        </w:rPr>
        <w:tab/>
      </w:r>
      <w:r w:rsidRPr="00A67866">
        <w:rPr>
          <w:rFonts w:ascii="Times New Roman" w:hAnsi="Times New Roman"/>
          <w:b/>
          <w:sz w:val="24"/>
          <w:szCs w:val="24"/>
        </w:rPr>
        <w:tab/>
        <w:t>ПОДРЯДЧИК</w:t>
      </w:r>
    </w:p>
    <w:p w:rsidR="00A67866" w:rsidRPr="00A67866" w:rsidRDefault="00A67866" w:rsidP="00A67866">
      <w:pPr>
        <w:pStyle w:val="a3"/>
        <w:rPr>
          <w:rFonts w:ascii="Times New Roman" w:hAnsi="Times New Roman"/>
          <w:sz w:val="24"/>
          <w:szCs w:val="24"/>
        </w:rPr>
      </w:pPr>
      <w:r w:rsidRPr="00A67866">
        <w:rPr>
          <w:rFonts w:ascii="Times New Roman" w:hAnsi="Times New Roman"/>
          <w:sz w:val="24"/>
          <w:szCs w:val="24"/>
        </w:rPr>
        <w:t xml:space="preserve">Генеральный директор </w:t>
      </w:r>
    </w:p>
    <w:p w:rsidR="00A67866" w:rsidRPr="00A67866" w:rsidRDefault="00A67866" w:rsidP="00A67866">
      <w:pPr>
        <w:pStyle w:val="a3"/>
        <w:rPr>
          <w:rFonts w:ascii="Times New Roman" w:hAnsi="Times New Roman"/>
          <w:sz w:val="24"/>
          <w:szCs w:val="24"/>
        </w:rPr>
      </w:pPr>
      <w:r w:rsidRPr="00A67866">
        <w:rPr>
          <w:rFonts w:ascii="Times New Roman" w:hAnsi="Times New Roman"/>
          <w:sz w:val="24"/>
          <w:szCs w:val="24"/>
        </w:rPr>
        <w:t>ПАО «Славнефть-ЯНОС»</w:t>
      </w:r>
    </w:p>
    <w:p w:rsidR="00A67866" w:rsidRPr="00A67866" w:rsidRDefault="00A67866" w:rsidP="00A67866">
      <w:pPr>
        <w:pStyle w:val="a3"/>
        <w:rPr>
          <w:rFonts w:ascii="Times New Roman" w:hAnsi="Times New Roman"/>
          <w:sz w:val="24"/>
          <w:szCs w:val="24"/>
        </w:rPr>
      </w:pPr>
    </w:p>
    <w:p w:rsidR="00A67866" w:rsidRPr="00A67866" w:rsidRDefault="00A67866" w:rsidP="00A67866">
      <w:pPr>
        <w:pStyle w:val="a3"/>
        <w:rPr>
          <w:rFonts w:ascii="Times New Roman" w:hAnsi="Times New Roman"/>
          <w:sz w:val="24"/>
          <w:szCs w:val="24"/>
        </w:rPr>
      </w:pPr>
      <w:r w:rsidRPr="00A67866">
        <w:rPr>
          <w:rFonts w:ascii="Times New Roman" w:hAnsi="Times New Roman"/>
          <w:sz w:val="24"/>
          <w:szCs w:val="24"/>
        </w:rPr>
        <w:lastRenderedPageBreak/>
        <w:t>________________ Н.В. Карпов</w:t>
      </w:r>
      <w:r w:rsidRPr="00A67866"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A67866">
        <w:rPr>
          <w:rFonts w:ascii="Times New Roman" w:hAnsi="Times New Roman"/>
          <w:sz w:val="24"/>
          <w:szCs w:val="24"/>
        </w:rPr>
        <w:t xml:space="preserve">___________________ </w:t>
      </w:r>
    </w:p>
    <w:p w:rsidR="00612E01" w:rsidRPr="00501065" w:rsidRDefault="00A67866" w:rsidP="00A67866">
      <w:pPr>
        <w:pStyle w:val="a3"/>
        <w:rPr>
          <w:rFonts w:ascii="Times New Roman" w:hAnsi="Times New Roman"/>
          <w:sz w:val="24"/>
          <w:szCs w:val="24"/>
        </w:rPr>
      </w:pPr>
      <w:r w:rsidRPr="00A67866">
        <w:rPr>
          <w:rFonts w:ascii="Times New Roman" w:hAnsi="Times New Roman"/>
          <w:sz w:val="24"/>
          <w:szCs w:val="24"/>
        </w:rPr>
        <w:t>М.П.</w:t>
      </w:r>
      <w:r w:rsidRPr="00A67866">
        <w:rPr>
          <w:rFonts w:ascii="Times New Roman" w:hAnsi="Times New Roman"/>
          <w:sz w:val="24"/>
          <w:szCs w:val="24"/>
        </w:rPr>
        <w:tab/>
      </w:r>
      <w:r w:rsidRPr="00A67866">
        <w:rPr>
          <w:rFonts w:ascii="Times New Roman" w:hAnsi="Times New Roman"/>
          <w:sz w:val="24"/>
          <w:szCs w:val="24"/>
        </w:rPr>
        <w:tab/>
      </w:r>
      <w:r w:rsidRPr="00A67866">
        <w:rPr>
          <w:rFonts w:ascii="Times New Roman" w:hAnsi="Times New Roman"/>
          <w:sz w:val="24"/>
          <w:szCs w:val="24"/>
        </w:rPr>
        <w:tab/>
      </w:r>
      <w:r w:rsidRPr="00A67866">
        <w:rPr>
          <w:rFonts w:ascii="Times New Roman" w:hAnsi="Times New Roman"/>
          <w:sz w:val="24"/>
          <w:szCs w:val="24"/>
        </w:rPr>
        <w:tab/>
      </w:r>
      <w:r w:rsidRPr="00A67866">
        <w:rPr>
          <w:rFonts w:ascii="Times New Roman" w:hAnsi="Times New Roman"/>
          <w:sz w:val="24"/>
          <w:szCs w:val="24"/>
        </w:rPr>
        <w:tab/>
      </w:r>
      <w:r w:rsidRPr="00A67866"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A67866">
        <w:rPr>
          <w:rFonts w:ascii="Times New Roman" w:hAnsi="Times New Roman"/>
          <w:sz w:val="24"/>
          <w:szCs w:val="24"/>
        </w:rPr>
        <w:t>М.П.</w:t>
      </w:r>
    </w:p>
    <w:sectPr w:rsidR="00612E01" w:rsidRPr="00501065" w:rsidSect="00A854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72027"/>
    <w:multiLevelType w:val="hybridMultilevel"/>
    <w:tmpl w:val="72FEF4D0"/>
    <w:lvl w:ilvl="0" w:tplc="5CFC9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725F2B"/>
    <w:multiLevelType w:val="hybridMultilevel"/>
    <w:tmpl w:val="5E22BA42"/>
    <w:lvl w:ilvl="0" w:tplc="5CFC9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48799E"/>
    <w:multiLevelType w:val="hybridMultilevel"/>
    <w:tmpl w:val="E920F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D15425"/>
    <w:multiLevelType w:val="hybridMultilevel"/>
    <w:tmpl w:val="C67C3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3B4"/>
    <w:rsid w:val="00184DF5"/>
    <w:rsid w:val="001F3067"/>
    <w:rsid w:val="00297C15"/>
    <w:rsid w:val="003661FB"/>
    <w:rsid w:val="0047735F"/>
    <w:rsid w:val="00501065"/>
    <w:rsid w:val="00523A0F"/>
    <w:rsid w:val="00573886"/>
    <w:rsid w:val="00612E01"/>
    <w:rsid w:val="007B508F"/>
    <w:rsid w:val="00842175"/>
    <w:rsid w:val="00856926"/>
    <w:rsid w:val="00A67866"/>
    <w:rsid w:val="00A85432"/>
    <w:rsid w:val="00B62882"/>
    <w:rsid w:val="00BC3B4E"/>
    <w:rsid w:val="00C61143"/>
    <w:rsid w:val="00C673B4"/>
    <w:rsid w:val="00C71EDA"/>
    <w:rsid w:val="00D21A70"/>
    <w:rsid w:val="00D55122"/>
    <w:rsid w:val="00E376E0"/>
    <w:rsid w:val="00EE7E92"/>
    <w:rsid w:val="00F1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C6DF4"/>
  <w15:chartTrackingRefBased/>
  <w15:docId w15:val="{485D5283-84EA-4626-841F-84CBBEDD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3B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6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E376E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LypkoLV</dc:creator>
  <cp:keywords/>
  <dc:description/>
  <cp:lastModifiedBy>BahvalovVL</cp:lastModifiedBy>
  <cp:revision>3</cp:revision>
  <cp:lastPrinted>2021-09-15T11:51:00Z</cp:lastPrinted>
  <dcterms:created xsi:type="dcterms:W3CDTF">2021-05-05T06:44:00Z</dcterms:created>
  <dcterms:modified xsi:type="dcterms:W3CDTF">2021-09-15T11:59:00Z</dcterms:modified>
</cp:coreProperties>
</file>